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1" w:rsidRPr="008562A2" w:rsidRDefault="00122DBE" w:rsidP="005827A1">
      <w:pPr>
        <w:pStyle w:val="Nadpis1"/>
        <w:rPr>
          <w:rFonts w:ascii="Raleway" w:hAnsi="Raleway"/>
        </w:rPr>
      </w:pPr>
      <w:proofErr w:type="spellStart"/>
      <w:r>
        <w:rPr>
          <w:rFonts w:ascii="Raleway" w:hAnsi="Raleway"/>
        </w:rPr>
        <w:t>Stupně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násilí</w:t>
      </w:r>
      <w:proofErr w:type="spellEnd"/>
      <w:r>
        <w:rPr>
          <w:rFonts w:ascii="Raleway" w:hAnsi="Raleway"/>
        </w:rPr>
        <w:t xml:space="preserve"> </w:t>
      </w:r>
    </w:p>
    <w:p w:rsidR="005827A1" w:rsidRPr="00944CCA" w:rsidRDefault="005827A1" w:rsidP="005827A1">
      <w:pPr>
        <w:rPr>
          <w:rFonts w:ascii="Roboto" w:hAnsi="Roboto"/>
        </w:rPr>
      </w:pPr>
    </w:p>
    <w:tbl>
      <w:tblPr>
        <w:tblStyle w:val="Mkatabulky"/>
        <w:tblW w:w="0" w:type="auto"/>
        <w:tblLook w:val="04A0"/>
      </w:tblPr>
      <w:tblGrid>
        <w:gridCol w:w="2740"/>
        <w:gridCol w:w="6322"/>
      </w:tblGrid>
      <w:tr w:rsidR="005827A1" w:rsidRPr="00944CCA" w:rsidTr="00C455FB">
        <w:tc>
          <w:tcPr>
            <w:tcW w:w="2740" w:type="dxa"/>
          </w:tcPr>
          <w:p w:rsidR="005827A1" w:rsidRPr="00944CCA" w:rsidRDefault="009E1387" w:rsidP="00D252E8">
            <w:pPr>
              <w:rPr>
                <w:rFonts w:ascii="Roboto" w:hAnsi="Roboto"/>
                <w:sz w:val="24"/>
              </w:rPr>
            </w:pPr>
            <w:r w:rsidRPr="00944CCA">
              <w:rPr>
                <w:rFonts w:ascii="Roboto" w:hAnsi="Roboto"/>
                <w:sz w:val="24"/>
              </w:rPr>
              <w:t>T</w:t>
            </w:r>
            <w:r w:rsidR="00025667" w:rsidRPr="00944CCA">
              <w:rPr>
                <w:rFonts w:ascii="Roboto" w:hAnsi="Roboto"/>
                <w:sz w:val="24"/>
              </w:rPr>
              <w:t>yp</w:t>
            </w:r>
            <w:r>
              <w:rPr>
                <w:rFonts w:ascii="Roboto" w:hAnsi="Roboto"/>
                <w:sz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</w:rPr>
              <w:t>hry</w:t>
            </w:r>
            <w:proofErr w:type="spellEnd"/>
          </w:p>
          <w:p w:rsidR="005827A1" w:rsidRPr="00944CCA" w:rsidRDefault="005827A1" w:rsidP="00D252E8">
            <w:pPr>
              <w:rPr>
                <w:rFonts w:ascii="Roboto" w:hAnsi="Roboto"/>
                <w:sz w:val="24"/>
              </w:rPr>
            </w:pPr>
          </w:p>
        </w:tc>
        <w:tc>
          <w:tcPr>
            <w:tcW w:w="6322" w:type="dxa"/>
          </w:tcPr>
          <w:p w:rsidR="005827A1" w:rsidRPr="00072143" w:rsidRDefault="00DD3895" w:rsidP="009E1387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Diskus</w:t>
            </w:r>
            <w:r w:rsidR="009E1387" w:rsidRPr="00072143">
              <w:rPr>
                <w:rFonts w:ascii="Roboto" w:hAnsi="Roboto"/>
                <w:sz w:val="24"/>
                <w:szCs w:val="24"/>
              </w:rPr>
              <w:t>e</w:t>
            </w:r>
            <w:proofErr w:type="spellEnd"/>
            <w:r w:rsidR="009E1387"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9E1387" w:rsidRPr="00072143">
              <w:rPr>
                <w:rFonts w:ascii="Roboto" w:hAnsi="Roboto"/>
                <w:sz w:val="24"/>
                <w:szCs w:val="24"/>
              </w:rPr>
              <w:t>zaujímání</w:t>
            </w:r>
            <w:proofErr w:type="spellEnd"/>
            <w:r w:rsidR="009E1387"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9E1387" w:rsidRPr="00072143">
              <w:rPr>
                <w:rFonts w:ascii="Roboto" w:hAnsi="Roboto"/>
                <w:sz w:val="24"/>
                <w:szCs w:val="24"/>
              </w:rPr>
              <w:t>stanovisek</w:t>
            </w:r>
            <w:proofErr w:type="spellEnd"/>
            <w:r w:rsidR="009E1387" w:rsidRPr="00072143">
              <w:rPr>
                <w:rFonts w:ascii="Roboto" w:hAnsi="Roboto"/>
                <w:sz w:val="24"/>
                <w:szCs w:val="24"/>
              </w:rPr>
              <w:t xml:space="preserve"> (</w:t>
            </w:r>
            <w:proofErr w:type="spellStart"/>
            <w:r w:rsidR="009E1387" w:rsidRPr="00072143">
              <w:rPr>
                <w:rFonts w:ascii="Roboto" w:hAnsi="Roboto"/>
                <w:sz w:val="24"/>
                <w:szCs w:val="24"/>
              </w:rPr>
              <w:t>pozic</w:t>
            </w:r>
            <w:proofErr w:type="spellEnd"/>
            <w:r w:rsidR="009E1387" w:rsidRPr="00072143">
              <w:rPr>
                <w:rFonts w:ascii="Roboto" w:hAnsi="Roboto"/>
                <w:sz w:val="24"/>
                <w:szCs w:val="24"/>
              </w:rPr>
              <w:t>)</w:t>
            </w:r>
          </w:p>
        </w:tc>
      </w:tr>
      <w:tr w:rsidR="005827A1" w:rsidRPr="00944CCA" w:rsidTr="00C455FB">
        <w:tc>
          <w:tcPr>
            <w:tcW w:w="2740" w:type="dxa"/>
          </w:tcPr>
          <w:p w:rsidR="005827A1" w:rsidRPr="00944CCA" w:rsidRDefault="009E1387" w:rsidP="009E1387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cíle</w:t>
            </w:r>
            <w:proofErr w:type="spellEnd"/>
          </w:p>
        </w:tc>
        <w:tc>
          <w:tcPr>
            <w:tcW w:w="6322" w:type="dxa"/>
          </w:tcPr>
          <w:p w:rsidR="00122DBE" w:rsidRPr="00072143" w:rsidRDefault="00122DBE" w:rsidP="00122DBE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si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uvědomují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posouzení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toho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dochází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k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může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lišit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;</w:t>
            </w:r>
          </w:p>
          <w:p w:rsidR="00122DBE" w:rsidRPr="00072143" w:rsidRDefault="00122DBE" w:rsidP="00122DBE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si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uvědomují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přítomnosti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rozhoduje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oběť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;</w:t>
            </w:r>
          </w:p>
          <w:p w:rsidR="004E00C7" w:rsidRPr="00072143" w:rsidRDefault="00122DBE" w:rsidP="00122DBE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si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uvědomují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existují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různé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druhy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proofErr w:type="gramStart"/>
            <w:r w:rsidRPr="00072143">
              <w:rPr>
                <w:rFonts w:ascii="Roboto" w:hAnsi="Roboto"/>
                <w:sz w:val="24"/>
                <w:szCs w:val="24"/>
              </w:rPr>
              <w:t>.</w:t>
            </w:r>
            <w:r w:rsidR="004E00C7" w:rsidRPr="00072143">
              <w:rPr>
                <w:rFonts w:ascii="Roboto" w:hAnsi="Roboto"/>
                <w:sz w:val="24"/>
                <w:szCs w:val="24"/>
              </w:rPr>
              <w:t>;</w:t>
            </w:r>
            <w:proofErr w:type="gramEnd"/>
          </w:p>
        </w:tc>
      </w:tr>
      <w:tr w:rsidR="005827A1" w:rsidRPr="00944CCA" w:rsidTr="00C455FB">
        <w:tc>
          <w:tcPr>
            <w:tcW w:w="2740" w:type="dxa"/>
          </w:tcPr>
          <w:p w:rsidR="00025667" w:rsidRPr="00944CCA" w:rsidRDefault="00122DBE" w:rsidP="00025667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Cílová</w:t>
            </w:r>
            <w:proofErr w:type="spellEnd"/>
            <w:r>
              <w:rPr>
                <w:rFonts w:ascii="Roboto" w:hAnsi="Roboto"/>
                <w:sz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</w:rPr>
              <w:t>skupina</w:t>
            </w:r>
            <w:proofErr w:type="spellEnd"/>
          </w:p>
          <w:p w:rsidR="005827A1" w:rsidRPr="00944CCA" w:rsidRDefault="005827A1" w:rsidP="00025667">
            <w:pPr>
              <w:rPr>
                <w:rFonts w:ascii="Roboto" w:hAnsi="Roboto"/>
                <w:sz w:val="24"/>
              </w:rPr>
            </w:pPr>
          </w:p>
        </w:tc>
        <w:tc>
          <w:tcPr>
            <w:tcW w:w="6322" w:type="dxa"/>
          </w:tcPr>
          <w:p w:rsidR="005827A1" w:rsidRPr="00072143" w:rsidRDefault="00122DBE" w:rsidP="00D252E8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mládež</w:t>
            </w:r>
            <w:proofErr w:type="spellEnd"/>
          </w:p>
        </w:tc>
      </w:tr>
      <w:tr w:rsidR="005827A1" w:rsidRPr="00944CCA" w:rsidTr="00C455FB">
        <w:tc>
          <w:tcPr>
            <w:tcW w:w="2740" w:type="dxa"/>
          </w:tcPr>
          <w:p w:rsidR="005827A1" w:rsidRPr="00944CCA" w:rsidRDefault="00122DBE" w:rsidP="00D252E8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pomůcky</w:t>
            </w:r>
            <w:proofErr w:type="spellEnd"/>
          </w:p>
          <w:p w:rsidR="005827A1" w:rsidRPr="00944CCA" w:rsidRDefault="005827A1" w:rsidP="00D252E8">
            <w:pPr>
              <w:rPr>
                <w:rFonts w:ascii="Roboto" w:hAnsi="Roboto"/>
                <w:sz w:val="24"/>
              </w:rPr>
            </w:pPr>
          </w:p>
        </w:tc>
        <w:tc>
          <w:tcPr>
            <w:tcW w:w="6322" w:type="dxa"/>
          </w:tcPr>
          <w:p w:rsidR="005827A1" w:rsidRPr="00072143" w:rsidRDefault="004E00C7" w:rsidP="00D252E8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PDF </w:t>
            </w:r>
            <w:r w:rsidR="00122DBE" w:rsidRPr="00072143">
              <w:rPr>
                <w:rFonts w:ascii="Roboto" w:hAnsi="Roboto"/>
                <w:sz w:val="24"/>
                <w:szCs w:val="24"/>
              </w:rPr>
              <w:t xml:space="preserve">– </w:t>
            </w:r>
            <w:proofErr w:type="spellStart"/>
            <w:r w:rsidR="00122DBE" w:rsidRPr="00072143">
              <w:rPr>
                <w:rFonts w:ascii="Roboto" w:hAnsi="Roboto"/>
                <w:sz w:val="24"/>
                <w:szCs w:val="24"/>
              </w:rPr>
              <w:t>situace</w:t>
            </w:r>
            <w:proofErr w:type="spellEnd"/>
            <w:r w:rsidR="00122DBE" w:rsidRPr="00072143">
              <w:rPr>
                <w:rFonts w:ascii="Roboto" w:hAnsi="Roboto"/>
                <w:sz w:val="24"/>
                <w:szCs w:val="24"/>
              </w:rPr>
              <w:t xml:space="preserve"> s </w:t>
            </w:r>
            <w:proofErr w:type="spellStart"/>
            <w:r w:rsidR="00122DBE" w:rsidRPr="00072143">
              <w:rPr>
                <w:rFonts w:ascii="Roboto" w:hAnsi="Roboto"/>
                <w:sz w:val="24"/>
                <w:szCs w:val="24"/>
              </w:rPr>
              <w:t>násilím</w:t>
            </w:r>
            <w:proofErr w:type="spellEnd"/>
          </w:p>
          <w:p w:rsidR="004E00C7" w:rsidRPr="00072143" w:rsidRDefault="008D4A3C" w:rsidP="00122DBE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PPT </w:t>
            </w:r>
            <w:proofErr w:type="spellStart"/>
            <w:r w:rsidR="00122DBE" w:rsidRPr="00072143">
              <w:rPr>
                <w:rFonts w:ascii="Roboto" w:hAnsi="Roboto"/>
                <w:sz w:val="24"/>
                <w:szCs w:val="24"/>
              </w:rPr>
              <w:t>p</w:t>
            </w:r>
            <w:r w:rsidRPr="00072143">
              <w:rPr>
                <w:rFonts w:ascii="Roboto" w:hAnsi="Roboto"/>
                <w:sz w:val="24"/>
                <w:szCs w:val="24"/>
              </w:rPr>
              <w:t>r</w:t>
            </w:r>
            <w:r w:rsidR="00122DBE" w:rsidRPr="00072143">
              <w:rPr>
                <w:rFonts w:ascii="Roboto" w:hAnsi="Roboto"/>
                <w:sz w:val="24"/>
                <w:szCs w:val="24"/>
              </w:rPr>
              <w:t>ezentace</w:t>
            </w:r>
            <w:proofErr w:type="spellEnd"/>
            <w:r w:rsidR="00122DBE" w:rsidRPr="00072143">
              <w:rPr>
                <w:rFonts w:ascii="Roboto" w:hAnsi="Roboto"/>
                <w:sz w:val="24"/>
                <w:szCs w:val="24"/>
              </w:rPr>
              <w:t xml:space="preserve"> k </w:t>
            </w:r>
            <w:proofErr w:type="spellStart"/>
            <w:r w:rsidR="00122DBE" w:rsidRPr="00072143">
              <w:rPr>
                <w:rFonts w:ascii="Roboto" w:hAnsi="Roboto"/>
                <w:sz w:val="24"/>
                <w:szCs w:val="24"/>
              </w:rPr>
              <w:t>zjištění</w:t>
            </w:r>
            <w:proofErr w:type="spellEnd"/>
            <w:r w:rsidR="00122DBE"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122DBE" w:rsidRPr="00072143">
              <w:rPr>
                <w:rFonts w:ascii="Roboto" w:hAnsi="Roboto"/>
                <w:sz w:val="24"/>
                <w:szCs w:val="24"/>
              </w:rPr>
              <w:t>výsledků</w:t>
            </w:r>
            <w:proofErr w:type="spellEnd"/>
          </w:p>
        </w:tc>
      </w:tr>
      <w:tr w:rsidR="005827A1" w:rsidRPr="00944CCA" w:rsidTr="00C455FB">
        <w:tc>
          <w:tcPr>
            <w:tcW w:w="2740" w:type="dxa"/>
          </w:tcPr>
          <w:p w:rsidR="00025667" w:rsidRPr="00944CCA" w:rsidRDefault="00122DBE" w:rsidP="00D252E8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Časová</w:t>
            </w:r>
            <w:proofErr w:type="spellEnd"/>
            <w:r>
              <w:rPr>
                <w:rFonts w:ascii="Roboto" w:hAnsi="Roboto"/>
                <w:sz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</w:rPr>
              <w:t>náročnost</w:t>
            </w:r>
            <w:proofErr w:type="spellEnd"/>
            <w:r w:rsidR="00025667" w:rsidRPr="00944CCA">
              <w:rPr>
                <w:rFonts w:ascii="Roboto" w:hAnsi="Roboto"/>
                <w:sz w:val="24"/>
              </w:rPr>
              <w:t xml:space="preserve"> + </w:t>
            </w:r>
          </w:p>
          <w:p w:rsidR="005827A1" w:rsidRPr="00944CCA" w:rsidRDefault="00122DBE" w:rsidP="00122DBE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Příprava</w:t>
            </w:r>
            <w:proofErr w:type="spellEnd"/>
            <w:r>
              <w:rPr>
                <w:rFonts w:ascii="Roboto" w:hAnsi="Roboto"/>
                <w:sz w:val="24"/>
              </w:rPr>
              <w:t xml:space="preserve"> na </w:t>
            </w:r>
            <w:proofErr w:type="spellStart"/>
            <w:r>
              <w:rPr>
                <w:rFonts w:ascii="Roboto" w:hAnsi="Roboto"/>
                <w:sz w:val="24"/>
              </w:rPr>
              <w:t>místě</w:t>
            </w:r>
            <w:proofErr w:type="spellEnd"/>
          </w:p>
        </w:tc>
        <w:tc>
          <w:tcPr>
            <w:tcW w:w="6322" w:type="dxa"/>
          </w:tcPr>
          <w:p w:rsidR="005827A1" w:rsidRPr="00072143" w:rsidRDefault="004E00C7" w:rsidP="00D252E8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>30 Minuten</w:t>
            </w:r>
          </w:p>
          <w:p w:rsidR="008D4A3C" w:rsidRPr="00072143" w:rsidRDefault="008D4A3C" w:rsidP="00D252E8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>Online</w:t>
            </w:r>
          </w:p>
        </w:tc>
      </w:tr>
      <w:tr w:rsidR="005827A1" w:rsidRPr="00944CCA" w:rsidTr="00C455FB">
        <w:trPr>
          <w:trHeight w:val="1892"/>
        </w:trPr>
        <w:tc>
          <w:tcPr>
            <w:tcW w:w="2740" w:type="dxa"/>
          </w:tcPr>
          <w:p w:rsidR="005827A1" w:rsidRPr="008D4A3C" w:rsidRDefault="005827A1" w:rsidP="00D252E8">
            <w:pPr>
              <w:rPr>
                <w:rFonts w:ascii="Roboto" w:hAnsi="Roboto"/>
                <w:sz w:val="24"/>
              </w:rPr>
            </w:pPr>
            <w:r w:rsidRPr="008D4A3C">
              <w:rPr>
                <w:rFonts w:ascii="Roboto" w:hAnsi="Roboto"/>
                <w:sz w:val="24"/>
              </w:rPr>
              <w:t>Methodenbeschreibung</w:t>
            </w:r>
          </w:p>
          <w:p w:rsidR="00025667" w:rsidRPr="008D4A3C" w:rsidRDefault="00025667" w:rsidP="00D252E8">
            <w:pPr>
              <w:rPr>
                <w:rFonts w:ascii="Roboto" w:hAnsi="Roboto"/>
                <w:sz w:val="24"/>
              </w:rPr>
            </w:pPr>
            <w:r w:rsidRPr="008D4A3C">
              <w:rPr>
                <w:rFonts w:ascii="Roboto" w:hAnsi="Roboto"/>
                <w:sz w:val="24"/>
              </w:rPr>
              <w:t>+ Moderation</w:t>
            </w:r>
          </w:p>
        </w:tc>
        <w:tc>
          <w:tcPr>
            <w:tcW w:w="6322" w:type="dxa"/>
          </w:tcPr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obdrží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PDF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soubor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který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si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stáhnou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dostanou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úkol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 "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Zařaďte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obrázcích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stupnici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Ohodnoťte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jak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špatné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1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znamená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velmi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špatný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hodně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5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znamená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tak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špatný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málo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nebo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žádné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."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jdou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do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zasedacích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místností</w:t>
            </w:r>
            <w:proofErr w:type="spellEnd"/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skupinách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společně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seřadí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nejhorší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nejméně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špatnou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Skupiny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odprezentují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své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výsledky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v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plénu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různé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názory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v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pořádku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; 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Školitel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zdokumentuje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výsledky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položí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otázky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k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hodnocení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o Jak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jste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cvičení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prožívali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všichni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skupinách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vždy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zajedno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? 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o Jak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řešily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různé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názory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Kdo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rozhoduje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tom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něco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ne?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o Jak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cítí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člověk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který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zažil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Nápověda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Mělo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být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jasné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zkušenosti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subjektivní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nemůžeme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vždy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objektivně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posoudit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zda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násilná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či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nikoli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Vždy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bychom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měli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vžít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do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postižené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osoby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abychom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schopni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posoudit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Další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otázky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</w:t>
            </w:r>
          </w:p>
          <w:p w:rsidR="000748DC" w:rsidRPr="00072143" w:rsidRDefault="000748DC" w:rsidP="000748DC">
            <w:pPr>
              <w:pStyle w:val="Odstavecseseznamem"/>
              <w:numPr>
                <w:ilvl w:val="0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Jaké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různé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formy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48DC" w:rsidRPr="00072143" w:rsidRDefault="000748DC" w:rsidP="000748DC">
            <w:pPr>
              <w:pStyle w:val="Odstavecseseznamem"/>
              <w:numPr>
                <w:ilvl w:val="1"/>
                <w:numId w:val="2"/>
              </w:numPr>
              <w:suppressAutoHyphens/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slovní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fyzické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psychické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strukturální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</w:p>
          <w:p w:rsidR="000748DC" w:rsidRPr="00072143" w:rsidRDefault="000748DC" w:rsidP="000748DC">
            <w:pPr>
              <w:pStyle w:val="Odstavecseseznamem"/>
              <w:suppressAutoHyphens/>
              <w:ind w:left="1080"/>
              <w:rPr>
                <w:rFonts w:ascii="Roboto" w:hAnsi="Roboto"/>
                <w:sz w:val="24"/>
                <w:szCs w:val="24"/>
              </w:rPr>
            </w:pPr>
          </w:p>
          <w:p w:rsidR="00DD3895" w:rsidRPr="00072143" w:rsidRDefault="000748DC" w:rsidP="000748DC">
            <w:pPr>
              <w:suppressAutoHyphens/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Přechod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k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tématu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morální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odvahy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: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musíme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odvážně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zasahovat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pomáhat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lidem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kteří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zažívají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Protože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pokud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sami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ocitneme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v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takové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situaci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rádi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bychom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aby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nás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někdo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zastal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  <w:r w:rsidR="00DD3895" w:rsidRPr="00072143">
              <w:rPr>
                <w:rFonts w:ascii="Roboto" w:hAnsi="Roboto"/>
                <w:sz w:val="24"/>
                <w:szCs w:val="24"/>
              </w:rPr>
              <w:t>.</w:t>
            </w:r>
          </w:p>
        </w:tc>
      </w:tr>
      <w:tr w:rsidR="00025667" w:rsidRPr="00944CCA" w:rsidTr="00C455FB">
        <w:trPr>
          <w:trHeight w:val="680"/>
        </w:trPr>
        <w:tc>
          <w:tcPr>
            <w:tcW w:w="2740" w:type="dxa"/>
          </w:tcPr>
          <w:p w:rsidR="00025667" w:rsidRPr="00944CCA" w:rsidRDefault="00025667" w:rsidP="000748DC">
            <w:pPr>
              <w:rPr>
                <w:rFonts w:ascii="Roboto" w:hAnsi="Roboto"/>
                <w:sz w:val="24"/>
              </w:rPr>
            </w:pPr>
            <w:proofErr w:type="spellStart"/>
            <w:r w:rsidRPr="00944CCA">
              <w:rPr>
                <w:rFonts w:ascii="Roboto" w:hAnsi="Roboto"/>
                <w:sz w:val="24"/>
              </w:rPr>
              <w:lastRenderedPageBreak/>
              <w:t>Variant</w:t>
            </w:r>
            <w:r w:rsidR="000748DC">
              <w:rPr>
                <w:rFonts w:ascii="Roboto" w:hAnsi="Roboto"/>
                <w:sz w:val="24"/>
              </w:rPr>
              <w:t>y</w:t>
            </w:r>
            <w:proofErr w:type="spellEnd"/>
          </w:p>
        </w:tc>
        <w:tc>
          <w:tcPr>
            <w:tcW w:w="6322" w:type="dxa"/>
          </w:tcPr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Hru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lze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také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realizovat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analogicky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Materiál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: 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páska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 stupniceí1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až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100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označené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karty</w:t>
            </w:r>
            <w:proofErr w:type="spellEnd"/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Postup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modulu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Uprostřed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místnosti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umístěna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stupnice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1 do 100. 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Každému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účastníkovi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rozdá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list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papíru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krátkým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prohlášením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stupnici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umístí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podle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osobního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názoru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jednotlivce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Názory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vyjadřují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hlasitým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čtením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listů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jejich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um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ístěním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stupnici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-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Když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jsou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všechny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listy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podlaze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školitel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všem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účastníkům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možnost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aby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listy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přerovnali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podle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svých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individuálních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názorů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Mezi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účastníky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může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probíhat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diskuse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Zkušenosti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ukazují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vždy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dosaženo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jednoznačného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konečného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výsledku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Vyhodnocení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analogické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vyhodnocení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v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digitální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metodě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</w:p>
          <w:p w:rsidR="00DD3895" w:rsidRPr="00072143" w:rsidRDefault="00DD3895" w:rsidP="0007214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B2E15" w:rsidRPr="00944CCA" w:rsidTr="00C455FB">
        <w:trPr>
          <w:trHeight w:val="1841"/>
        </w:trPr>
        <w:tc>
          <w:tcPr>
            <w:tcW w:w="2740" w:type="dxa"/>
          </w:tcPr>
          <w:p w:rsidR="00CA0642" w:rsidRDefault="00D506AF" w:rsidP="00CA0642">
            <w:pPr>
              <w:rPr>
                <w:rFonts w:ascii="Roboto" w:hAnsi="Roboto"/>
                <w:sz w:val="24"/>
              </w:rPr>
            </w:pPr>
            <w:proofErr w:type="spellStart"/>
            <w:r w:rsidRPr="00944CCA">
              <w:rPr>
                <w:rFonts w:ascii="Roboto" w:hAnsi="Roboto"/>
                <w:sz w:val="24"/>
              </w:rPr>
              <w:t>Tip</w:t>
            </w:r>
            <w:r w:rsidR="00CA0642">
              <w:rPr>
                <w:rFonts w:ascii="Roboto" w:hAnsi="Roboto"/>
                <w:sz w:val="24"/>
              </w:rPr>
              <w:t>y</w:t>
            </w:r>
            <w:proofErr w:type="spellEnd"/>
          </w:p>
          <w:p w:rsidR="00CF27A5" w:rsidRPr="00944CCA" w:rsidRDefault="00CF27A5" w:rsidP="00CA0642">
            <w:pPr>
              <w:rPr>
                <w:rFonts w:ascii="Roboto" w:hAnsi="Roboto"/>
                <w:sz w:val="24"/>
              </w:rPr>
            </w:pPr>
            <w:proofErr w:type="spellStart"/>
            <w:r w:rsidRPr="00944CCA">
              <w:rPr>
                <w:rFonts w:ascii="Roboto" w:hAnsi="Roboto"/>
                <w:sz w:val="24"/>
              </w:rPr>
              <w:t>po</w:t>
            </w:r>
            <w:r w:rsidR="00CA0642">
              <w:rPr>
                <w:rFonts w:ascii="Roboto" w:hAnsi="Roboto"/>
                <w:sz w:val="24"/>
              </w:rPr>
              <w:t>z</w:t>
            </w:r>
            <w:r w:rsidRPr="00944CCA">
              <w:rPr>
                <w:rFonts w:ascii="Roboto" w:hAnsi="Roboto"/>
                <w:sz w:val="24"/>
              </w:rPr>
              <w:t>itiv</w:t>
            </w:r>
            <w:r w:rsidR="00CA0642">
              <w:rPr>
                <w:rFonts w:ascii="Roboto" w:hAnsi="Roboto"/>
                <w:sz w:val="24"/>
              </w:rPr>
              <w:t>ní</w:t>
            </w:r>
            <w:proofErr w:type="spellEnd"/>
            <w:r w:rsidRPr="00944CCA">
              <w:rPr>
                <w:rFonts w:ascii="Roboto" w:hAnsi="Roboto"/>
                <w:sz w:val="24"/>
              </w:rPr>
              <w:t xml:space="preserve"> + </w:t>
            </w:r>
            <w:proofErr w:type="spellStart"/>
            <w:r w:rsidRPr="00944CCA">
              <w:rPr>
                <w:rFonts w:ascii="Roboto" w:hAnsi="Roboto"/>
                <w:sz w:val="24"/>
              </w:rPr>
              <w:t>negativ</w:t>
            </w:r>
            <w:r w:rsidR="00CA0642">
              <w:rPr>
                <w:rFonts w:ascii="Roboto" w:hAnsi="Roboto"/>
                <w:sz w:val="24"/>
              </w:rPr>
              <w:t>ní</w:t>
            </w:r>
            <w:proofErr w:type="spellEnd"/>
            <w:r w:rsidRPr="00944CCA">
              <w:rPr>
                <w:rFonts w:ascii="Roboto" w:hAnsi="Roboto"/>
                <w:sz w:val="24"/>
              </w:rPr>
              <w:t xml:space="preserve"> </w:t>
            </w:r>
            <w:proofErr w:type="spellStart"/>
            <w:r w:rsidR="00CA0642">
              <w:rPr>
                <w:rFonts w:ascii="Roboto" w:hAnsi="Roboto"/>
                <w:sz w:val="24"/>
              </w:rPr>
              <w:t>zkušenosti</w:t>
            </w:r>
            <w:proofErr w:type="spellEnd"/>
          </w:p>
        </w:tc>
        <w:tc>
          <w:tcPr>
            <w:tcW w:w="6322" w:type="dxa"/>
          </w:tcPr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 xml:space="preserve">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otázku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která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akce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nejnásilnější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neexistuje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správná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nebo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špatná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odpověď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Cílem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vyvolat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diskusi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různými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hodnoceními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Moderátor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může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podpořit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konkrétními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otázkami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.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Například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položením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otázek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typu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: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Jste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si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jisti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že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pořadí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správné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Které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pořadí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je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správné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Měl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by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být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tento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obrázek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opravdu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na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prvním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místě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?</w:t>
            </w:r>
          </w:p>
          <w:p w:rsidR="00072143" w:rsidRPr="00072143" w:rsidRDefault="00072143" w:rsidP="000721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072143">
              <w:rPr>
                <w:rFonts w:ascii="Roboto" w:hAnsi="Roboto"/>
                <w:sz w:val="24"/>
                <w:szCs w:val="24"/>
              </w:rPr>
              <w:t>atd</w:t>
            </w:r>
            <w:proofErr w:type="spellEnd"/>
            <w:r w:rsidRPr="00072143">
              <w:rPr>
                <w:rFonts w:ascii="Roboto" w:hAnsi="Roboto"/>
                <w:sz w:val="24"/>
                <w:szCs w:val="24"/>
              </w:rPr>
              <w:t>.</w:t>
            </w:r>
          </w:p>
          <w:p w:rsidR="00D506AF" w:rsidRPr="00072143" w:rsidRDefault="00D506AF" w:rsidP="0007214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506AF" w:rsidRPr="00944CCA" w:rsidTr="00C455FB">
        <w:trPr>
          <w:trHeight w:val="473"/>
        </w:trPr>
        <w:tc>
          <w:tcPr>
            <w:tcW w:w="2740" w:type="dxa"/>
          </w:tcPr>
          <w:p w:rsidR="00D506AF" w:rsidRPr="00944CCA" w:rsidRDefault="00CA0642" w:rsidP="00D506AF">
            <w:pPr>
              <w:rPr>
                <w:rFonts w:ascii="Roboto" w:hAnsi="Roboto"/>
                <w:sz w:val="24"/>
              </w:rPr>
            </w:pPr>
            <w:proofErr w:type="spellStart"/>
            <w:r>
              <w:rPr>
                <w:rFonts w:ascii="Roboto" w:hAnsi="Roboto"/>
                <w:sz w:val="24"/>
              </w:rPr>
              <w:t>zdroje</w:t>
            </w:r>
            <w:proofErr w:type="spellEnd"/>
            <w:r w:rsidR="00D506AF" w:rsidRPr="00944CCA">
              <w:rPr>
                <w:rFonts w:ascii="Roboto" w:hAnsi="Roboto"/>
                <w:sz w:val="24"/>
              </w:rPr>
              <w:t>/</w:t>
            </w:r>
            <w:proofErr w:type="spellStart"/>
            <w:r>
              <w:rPr>
                <w:rFonts w:ascii="Roboto" w:hAnsi="Roboto"/>
                <w:sz w:val="24"/>
              </w:rPr>
              <w:t>odkazy</w:t>
            </w:r>
            <w:proofErr w:type="spellEnd"/>
            <w:r w:rsidR="00D506AF" w:rsidRPr="00944CCA">
              <w:rPr>
                <w:rFonts w:ascii="Roboto" w:hAnsi="Roboto"/>
                <w:sz w:val="24"/>
              </w:rPr>
              <w:t>:</w:t>
            </w:r>
          </w:p>
          <w:p w:rsidR="00D506AF" w:rsidRPr="00944CCA" w:rsidRDefault="00D506AF" w:rsidP="00D252E8">
            <w:pPr>
              <w:rPr>
                <w:rFonts w:ascii="Roboto" w:hAnsi="Roboto"/>
                <w:sz w:val="24"/>
              </w:rPr>
            </w:pPr>
          </w:p>
        </w:tc>
        <w:tc>
          <w:tcPr>
            <w:tcW w:w="6322" w:type="dxa"/>
          </w:tcPr>
          <w:p w:rsidR="00D506AF" w:rsidRPr="00072143" w:rsidRDefault="00C455FB" w:rsidP="00CA0642">
            <w:pPr>
              <w:rPr>
                <w:rFonts w:ascii="Roboto" w:hAnsi="Roboto"/>
                <w:sz w:val="24"/>
                <w:szCs w:val="24"/>
              </w:rPr>
            </w:pPr>
            <w:r w:rsidRPr="00072143">
              <w:rPr>
                <w:rFonts w:ascii="Roboto" w:hAnsi="Roboto"/>
                <w:sz w:val="24"/>
                <w:szCs w:val="24"/>
              </w:rPr>
              <w:t>Lünse/Rohwedder/Baisch 2001: Zivilcourage: Anleitung zum kreativen Umgang mit Konflikten und Gewalt, Münster: Agenda-Verlag</w:t>
            </w:r>
            <w:r w:rsidR="00CA0642">
              <w:rPr>
                <w:rFonts w:ascii="Roboto" w:hAnsi="Roboto"/>
                <w:sz w:val="24"/>
                <w:szCs w:val="24"/>
              </w:rPr>
              <w:t>/</w:t>
            </w:r>
            <w:r w:rsidR="00CA0642">
              <w:t xml:space="preserve"> </w:t>
            </w:r>
            <w:proofErr w:type="spellStart"/>
            <w:r w:rsidR="00CA0642">
              <w:rPr>
                <w:rFonts w:ascii="Roboto" w:hAnsi="Roboto"/>
                <w:sz w:val="24"/>
                <w:szCs w:val="24"/>
              </w:rPr>
              <w:t>Úv</w:t>
            </w:r>
            <w:r w:rsidR="00CA0642" w:rsidRPr="00CA0642">
              <w:rPr>
                <w:rFonts w:ascii="Roboto" w:hAnsi="Roboto"/>
                <w:sz w:val="24"/>
                <w:szCs w:val="24"/>
              </w:rPr>
              <w:t>od</w:t>
            </w:r>
            <w:proofErr w:type="spellEnd"/>
            <w:r w:rsidR="00CA0642" w:rsidRPr="00CA0642">
              <w:rPr>
                <w:rFonts w:ascii="Roboto" w:hAnsi="Roboto"/>
                <w:sz w:val="24"/>
                <w:szCs w:val="24"/>
              </w:rPr>
              <w:t xml:space="preserve"> </w:t>
            </w:r>
            <w:r w:rsidR="00CA0642">
              <w:rPr>
                <w:rFonts w:ascii="Roboto" w:hAnsi="Roboto"/>
                <w:sz w:val="24"/>
                <w:szCs w:val="24"/>
              </w:rPr>
              <w:t>do</w:t>
            </w:r>
            <w:r w:rsidR="00CA0642" w:rsidRPr="00CA0642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CA0642" w:rsidRPr="00CA0642">
              <w:rPr>
                <w:rFonts w:ascii="Roboto" w:hAnsi="Roboto"/>
                <w:sz w:val="24"/>
                <w:szCs w:val="24"/>
              </w:rPr>
              <w:t>kreativní</w:t>
            </w:r>
            <w:r w:rsidR="00CA0642">
              <w:rPr>
                <w:rFonts w:ascii="Roboto" w:hAnsi="Roboto"/>
                <w:sz w:val="24"/>
                <w:szCs w:val="24"/>
              </w:rPr>
              <w:t>ho</w:t>
            </w:r>
            <w:proofErr w:type="spellEnd"/>
            <w:r w:rsidR="00CA0642" w:rsidRPr="00CA0642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CA0642" w:rsidRPr="00CA0642">
              <w:rPr>
                <w:rFonts w:ascii="Roboto" w:hAnsi="Roboto"/>
                <w:sz w:val="24"/>
                <w:szCs w:val="24"/>
              </w:rPr>
              <w:t>řešení</w:t>
            </w:r>
            <w:proofErr w:type="spellEnd"/>
            <w:r w:rsidR="00CA0642" w:rsidRPr="00CA0642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CA0642" w:rsidRPr="00CA0642">
              <w:rPr>
                <w:rFonts w:ascii="Roboto" w:hAnsi="Roboto"/>
                <w:sz w:val="24"/>
                <w:szCs w:val="24"/>
              </w:rPr>
              <w:t>konfliktů</w:t>
            </w:r>
            <w:proofErr w:type="spellEnd"/>
            <w:r w:rsidR="00CA0642" w:rsidRPr="00CA0642"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 w:rsidR="00CA0642" w:rsidRPr="00CA0642">
              <w:rPr>
                <w:rFonts w:ascii="Roboto" w:hAnsi="Roboto"/>
                <w:sz w:val="24"/>
                <w:szCs w:val="24"/>
              </w:rPr>
              <w:t>násilí</w:t>
            </w:r>
            <w:proofErr w:type="spellEnd"/>
            <w:r w:rsidR="00CA0642" w:rsidRPr="00CA0642">
              <w:rPr>
                <w:rFonts w:ascii="Roboto" w:hAnsi="Roboto"/>
                <w:sz w:val="24"/>
                <w:szCs w:val="24"/>
              </w:rPr>
              <w:t>, Münster: Agenda-Verlag.</w:t>
            </w:r>
          </w:p>
        </w:tc>
      </w:tr>
    </w:tbl>
    <w:p w:rsidR="009759B6" w:rsidRDefault="009759B6"/>
    <w:sectPr w:rsidR="009759B6" w:rsidSect="004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3" w:rsidRDefault="008E34B3" w:rsidP="00934FCC">
      <w:pPr>
        <w:spacing w:after="0" w:line="240" w:lineRule="auto"/>
      </w:pPr>
      <w:r>
        <w:separator/>
      </w:r>
    </w:p>
  </w:endnote>
  <w:endnote w:type="continuationSeparator" w:id="0">
    <w:p w:rsidR="008E34B3" w:rsidRDefault="008E34B3" w:rsidP="0093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04" w:rsidRDefault="00A87B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CC" w:rsidRDefault="00934FCC" w:rsidP="00CA0642">
    <w:pPr>
      <w:spacing w:after="0"/>
      <w:jc w:val="center"/>
      <w:rPr>
        <w:rFonts w:ascii="Roboto" w:hAnsi="Roboto" w:cs="Arial"/>
        <w:color w:val="444444"/>
        <w:sz w:val="16"/>
        <w:szCs w:val="16"/>
        <w:shd w:val="clear" w:color="auto" w:fill="FFFFFF"/>
      </w:rPr>
    </w:pPr>
    <w:r w:rsidRPr="00944CCA">
      <w:rPr>
        <w:rFonts w:ascii="Roboto" w:hAnsi="Roboto" w:cs="Arial"/>
        <w:color w:val="444444"/>
        <w:sz w:val="16"/>
        <w:szCs w:val="16"/>
        <w:shd w:val="clear" w:color="auto" w:fill="FFFFFF"/>
      </w:rPr>
      <w:t xml:space="preserve">AKTION ZIVILCOURAGE e. V. | Tel. 03501 460 880 | www.aktion-zivilcourage.com | </w:t>
    </w:r>
    <w:hyperlink r:id="rId1" w:history="1">
      <w:r w:rsidR="00CA0642" w:rsidRPr="00DD4262">
        <w:rPr>
          <w:rStyle w:val="Hypertextovodkaz"/>
          <w:rFonts w:ascii="Roboto" w:hAnsi="Roboto" w:cs="Arial"/>
          <w:sz w:val="16"/>
          <w:szCs w:val="16"/>
          <w:shd w:val="clear" w:color="auto" w:fill="FFFFFF"/>
        </w:rPr>
        <w:t>post@aktion-zivilcourage.de</w:t>
      </w:r>
    </w:hyperlink>
  </w:p>
  <w:p w:rsidR="00CA0642" w:rsidRPr="00944CCA" w:rsidRDefault="00CA0642" w:rsidP="00CA0642">
    <w:pPr>
      <w:spacing w:after="0"/>
      <w:jc w:val="center"/>
      <w:rPr>
        <w:rFonts w:ascii="Roboto" w:hAnsi="Roboto"/>
        <w:sz w:val="16"/>
        <w:szCs w:val="16"/>
      </w:rPr>
    </w:pPr>
    <w:r>
      <w:rPr>
        <w:rFonts w:ascii="Roboto" w:hAnsi="Roboto" w:cs="Arial"/>
        <w:color w:val="444444"/>
        <w:sz w:val="16"/>
        <w:szCs w:val="16"/>
        <w:shd w:val="clear" w:color="auto" w:fill="FFFFFF"/>
      </w:rPr>
      <w:t xml:space="preserve">Euroregion Labe, </w:t>
    </w:r>
    <w:hyperlink r:id="rId2" w:history="1">
      <w:r w:rsidRPr="00DD4262">
        <w:rPr>
          <w:rStyle w:val="Hypertextovodkaz"/>
          <w:rFonts w:ascii="Roboto" w:hAnsi="Roboto" w:cs="Arial"/>
          <w:sz w:val="16"/>
          <w:szCs w:val="16"/>
          <w:shd w:val="clear" w:color="auto" w:fill="FFFFFF"/>
        </w:rPr>
        <w:t>www.elbelabe.eu</w:t>
      </w:r>
    </w:hyperlink>
    <w:r>
      <w:rPr>
        <w:rFonts w:ascii="Roboto" w:hAnsi="Roboto" w:cs="Arial"/>
        <w:color w:val="444444"/>
        <w:sz w:val="16"/>
        <w:szCs w:val="16"/>
        <w:shd w:val="clear" w:color="auto" w:fill="FFFFFF"/>
      </w:rPr>
      <w:t>, tel.: +420411198002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04" w:rsidRDefault="00A87B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3" w:rsidRDefault="008E34B3" w:rsidP="00934FCC">
      <w:pPr>
        <w:spacing w:after="0" w:line="240" w:lineRule="auto"/>
      </w:pPr>
      <w:r>
        <w:separator/>
      </w:r>
    </w:p>
  </w:footnote>
  <w:footnote w:type="continuationSeparator" w:id="0">
    <w:p w:rsidR="008E34B3" w:rsidRDefault="008E34B3" w:rsidP="0093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04" w:rsidRDefault="00A87B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CC" w:rsidRDefault="00A87B04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1569085"/>
          <wp:effectExtent l="19050" t="0" r="0" b="0"/>
          <wp:docPr id="1" name="Obrázek 0" descr="Výstři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ýstřiž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6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04" w:rsidRDefault="00A87B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F7E"/>
    <w:multiLevelType w:val="hybridMultilevel"/>
    <w:tmpl w:val="F0521F5A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021FFD"/>
    <w:multiLevelType w:val="hybridMultilevel"/>
    <w:tmpl w:val="B6AA0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F4742"/>
    <w:multiLevelType w:val="hybridMultilevel"/>
    <w:tmpl w:val="C0425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D696C"/>
    <w:multiLevelType w:val="hybridMultilevel"/>
    <w:tmpl w:val="5CA6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A6B10"/>
    <w:multiLevelType w:val="hybridMultilevel"/>
    <w:tmpl w:val="303CC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4FCC"/>
    <w:rsid w:val="00004942"/>
    <w:rsid w:val="00025667"/>
    <w:rsid w:val="00056C7B"/>
    <w:rsid w:val="00072143"/>
    <w:rsid w:val="000748DC"/>
    <w:rsid w:val="00093F93"/>
    <w:rsid w:val="00122DBE"/>
    <w:rsid w:val="0026662F"/>
    <w:rsid w:val="0038396F"/>
    <w:rsid w:val="003F4B4B"/>
    <w:rsid w:val="00470861"/>
    <w:rsid w:val="004A11D1"/>
    <w:rsid w:val="004A471D"/>
    <w:rsid w:val="004E00C7"/>
    <w:rsid w:val="004F0F86"/>
    <w:rsid w:val="005827A1"/>
    <w:rsid w:val="00802978"/>
    <w:rsid w:val="008562A2"/>
    <w:rsid w:val="008A593F"/>
    <w:rsid w:val="008D4A3C"/>
    <w:rsid w:val="008D5EC4"/>
    <w:rsid w:val="008E34B3"/>
    <w:rsid w:val="00934FCC"/>
    <w:rsid w:val="00944CCA"/>
    <w:rsid w:val="009759B6"/>
    <w:rsid w:val="009C71BE"/>
    <w:rsid w:val="009E1387"/>
    <w:rsid w:val="00A14389"/>
    <w:rsid w:val="00A87B04"/>
    <w:rsid w:val="00BD61FB"/>
    <w:rsid w:val="00C455FB"/>
    <w:rsid w:val="00CA0642"/>
    <w:rsid w:val="00CA1E59"/>
    <w:rsid w:val="00CB2E15"/>
    <w:rsid w:val="00CF27A5"/>
    <w:rsid w:val="00D506AF"/>
    <w:rsid w:val="00DD3895"/>
    <w:rsid w:val="00F5456A"/>
    <w:rsid w:val="00F67985"/>
    <w:rsid w:val="00F71915"/>
    <w:rsid w:val="00F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7A1"/>
  </w:style>
  <w:style w:type="paragraph" w:styleId="Nadpis1">
    <w:name w:val="heading 1"/>
    <w:basedOn w:val="Normln"/>
    <w:next w:val="Normln"/>
    <w:link w:val="Nadpis1Char"/>
    <w:uiPriority w:val="9"/>
    <w:qFormat/>
    <w:rsid w:val="00582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FCC"/>
  </w:style>
  <w:style w:type="paragraph" w:styleId="Zpat">
    <w:name w:val="footer"/>
    <w:basedOn w:val="Normln"/>
    <w:link w:val="ZpatChar"/>
    <w:uiPriority w:val="99"/>
    <w:unhideWhenUsed/>
    <w:rsid w:val="0093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FCC"/>
  </w:style>
  <w:style w:type="paragraph" w:styleId="Textbubliny">
    <w:name w:val="Balloon Text"/>
    <w:basedOn w:val="Normln"/>
    <w:link w:val="TextbublinyChar"/>
    <w:uiPriority w:val="99"/>
    <w:semiHidden/>
    <w:unhideWhenUsed/>
    <w:rsid w:val="0093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2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8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A59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belabe.eu" TargetMode="External"/><Relationship Id="rId1" Type="http://schemas.openxmlformats.org/officeDocument/2006/relationships/hyperlink" Target="mailto:post@aktion-zivilcourag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5B57-A485-4073-9826-7C723927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vthiel</dc:creator>
  <cp:lastModifiedBy>Uživatel systému Windows</cp:lastModifiedBy>
  <cp:revision>2</cp:revision>
  <cp:lastPrinted>2018-02-19T07:35:00Z</cp:lastPrinted>
  <dcterms:created xsi:type="dcterms:W3CDTF">2022-02-23T10:17:00Z</dcterms:created>
  <dcterms:modified xsi:type="dcterms:W3CDTF">2022-02-23T10:17:00Z</dcterms:modified>
</cp:coreProperties>
</file>